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01"/>
        <w:gridCol w:w="3480"/>
        <w:gridCol w:w="101"/>
        <w:gridCol w:w="3420"/>
      </w:tblGrid>
      <w:tr w:rsidR="00215DE4" w:rsidRPr="00215DE4" w:rsidTr="00215DE4">
        <w:tc>
          <w:tcPr>
            <w:tcW w:w="2619" w:type="dxa"/>
            <w:hideMark/>
          </w:tcPr>
          <w:p w:rsidR="00215DE4" w:rsidRPr="00215DE4" w:rsidRDefault="00215DE4" w:rsidP="00215DE4">
            <w:pPr>
              <w:spacing w:after="0" w:line="336" w:lineRule="atLeast"/>
              <w:outlineLvl w:val="0"/>
              <w:rPr>
                <w:rFonts w:ascii="dosismedium" w:eastAsia="Times New Roman" w:hAnsi="dosismedium" w:cs="Times New Roman"/>
                <w:b/>
                <w:bCs/>
                <w:color w:val="96C11F"/>
                <w:kern w:val="36"/>
                <w:sz w:val="36"/>
                <w:szCs w:val="36"/>
                <w:lang w:eastAsia="nl-BE"/>
              </w:rPr>
            </w:pPr>
            <w:r w:rsidRPr="00215DE4">
              <w:rPr>
                <w:rFonts w:ascii="dosismedium" w:eastAsia="Times New Roman" w:hAnsi="dosismedium" w:cs="Times New Roman"/>
                <w:b/>
                <w:bCs/>
                <w:color w:val="96C11F"/>
                <w:kern w:val="36"/>
                <w:sz w:val="36"/>
                <w:szCs w:val="36"/>
                <w:lang w:eastAsia="nl-BE"/>
              </w:rPr>
              <w:t>Rise</w:t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  <w:t>Rise Post-Consumer plantenbakken zijn gemaakt van producten die al een zinvol leven achter de rug hebben.</w:t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1905000" cy="1885950"/>
                  <wp:effectExtent l="0" t="0" r="0" b="0"/>
                  <wp:docPr id="2" name="Afbeelding 2" descr="phoenix-ris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enix-ris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" w:type="dxa"/>
            <w:vAlign w:val="center"/>
            <w:hideMark/>
          </w:tcPr>
          <w:p w:rsidR="00215DE4" w:rsidRPr="00215DE4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006" w:type="dxa"/>
            <w:hideMark/>
          </w:tcPr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dosismedium" w:eastAsia="Times New Roman" w:hAnsi="dosismedium" w:cs="Times New Roman"/>
                <w:color w:val="96C11F"/>
                <w:sz w:val="36"/>
                <w:szCs w:val="36"/>
                <w:lang w:eastAsia="nl-BE"/>
              </w:rPr>
              <w:t>Verzonken zwenkwielen</w:t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  <w:t>Optie, speciaal wielplateau met 5 verzonken zwenkwielen.</w:t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2190750" cy="752475"/>
                  <wp:effectExtent l="0" t="0" r="0" b="9525"/>
                  <wp:docPr id="1" name="Afbeelding 1" descr="phoenix-rise-hidden-ca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hoenix-rise-hidden-ca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dosismedium" w:eastAsia="Times New Roman" w:hAnsi="dosismedium" w:cs="Times New Roman"/>
                <w:color w:val="96C11F"/>
                <w:sz w:val="36"/>
                <w:szCs w:val="36"/>
                <w:lang w:eastAsia="nl-BE"/>
              </w:rPr>
              <w:t>Rise Inside</w:t>
            </w:r>
          </w:p>
          <w:p w:rsidR="00215DE4" w:rsidRPr="00215DE4" w:rsidRDefault="00215DE4" w:rsidP="00215DE4">
            <w:pPr>
              <w:spacing w:after="24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  <w:t>Binnenbakken voorzien van een robuuste gecentreerde kolom. Sub-irrigatie systemen leverbaar.</w:t>
            </w:r>
          </w:p>
          <w:p w:rsidR="00215DE4" w:rsidRPr="00215DE4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</w:p>
        </w:tc>
        <w:tc>
          <w:tcPr>
            <w:tcW w:w="91" w:type="dxa"/>
            <w:vAlign w:val="center"/>
            <w:hideMark/>
          </w:tcPr>
          <w:p w:rsidR="00215DE4" w:rsidRPr="00215DE4" w:rsidRDefault="00215DE4" w:rsidP="00215DE4">
            <w:pPr>
              <w:spacing w:after="0" w:line="384" w:lineRule="atLeast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r w:rsidRPr="00215DE4"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  <w:t> </w:t>
            </w:r>
          </w:p>
        </w:tc>
        <w:tc>
          <w:tcPr>
            <w:tcW w:w="3832" w:type="dxa"/>
            <w:hideMark/>
          </w:tcPr>
          <w:p w:rsidR="00215DE4" w:rsidRPr="00215DE4" w:rsidRDefault="00215DE4" w:rsidP="00215DE4">
            <w:pPr>
              <w:spacing w:after="0" w:line="240" w:lineRule="auto"/>
              <w:rPr>
                <w:rFonts w:ascii="Verdana" w:eastAsia="Times New Roman" w:hAnsi="Verdana" w:cs="Times New Roman"/>
                <w:color w:val="1D1D1B"/>
                <w:sz w:val="20"/>
                <w:szCs w:val="20"/>
                <w:lang w:eastAsia="nl-BE"/>
              </w:rPr>
            </w:pPr>
            <w:bookmarkStart w:id="0" w:name="_GoBack"/>
            <w:r w:rsidRPr="00215DE4">
              <w:rPr>
                <w:rFonts w:ascii="Verdana" w:eastAsia="Times New Roman" w:hAnsi="Verdana" w:cs="Times New Roman"/>
                <w:noProof/>
                <w:color w:val="1D1D1B"/>
                <w:sz w:val="20"/>
                <w:szCs w:val="20"/>
                <w:lang w:eastAsia="nl-BE"/>
              </w:rPr>
              <w:drawing>
                <wp:inline distT="0" distB="0" distL="0" distR="0">
                  <wp:extent cx="2145823" cy="2019300"/>
                  <wp:effectExtent l="0" t="0" r="6985" b="0"/>
                  <wp:docPr id="7" name="Afbeelding 7" descr="C:\Users\elke_b\phoenix-gu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lke_b\phoenix-gu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036" cy="202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52A3A" w:rsidRDefault="00152A3A"/>
    <w:sectPr w:rsidR="0015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medium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4"/>
    <w:rsid w:val="00152A3A"/>
    <w:rsid w:val="0021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7C47B-3AB5-4D02-BC1E-8C5E329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15DE4"/>
    <w:pPr>
      <w:spacing w:after="0" w:line="336" w:lineRule="atLeast"/>
      <w:outlineLvl w:val="0"/>
    </w:pPr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5DE4"/>
    <w:rPr>
      <w:rFonts w:ascii="dosismedium" w:eastAsia="Times New Roman" w:hAnsi="dosismedium" w:cs="Times New Roman"/>
      <w:b/>
      <w:bCs/>
      <w:color w:val="96C11F"/>
      <w:kern w:val="36"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15DE4"/>
    <w:rPr>
      <w:rFonts w:ascii="Verdana" w:hAnsi="Verdana" w:hint="default"/>
      <w:color w:val="96C11F"/>
      <w:sz w:val="20"/>
      <w:szCs w:val="20"/>
      <w:u w:val="single"/>
      <w:shd w:val="clear" w:color="auto" w:fill="auto"/>
      <w:vertAlign w:val="baseline"/>
    </w:rPr>
  </w:style>
  <w:style w:type="paragraph" w:styleId="Normaalweb">
    <w:name w:val="Normal (Web)"/>
    <w:basedOn w:val="Standaard"/>
    <w:uiPriority w:val="99"/>
    <w:semiHidden/>
    <w:unhideWhenUsed/>
    <w:rsid w:val="00215DE4"/>
    <w:pPr>
      <w:spacing w:after="240" w:line="384" w:lineRule="atLeast"/>
    </w:pPr>
    <w:rPr>
      <w:rFonts w:ascii="Verdana" w:eastAsia="Times New Roman" w:hAnsi="Verdana" w:cs="Times New Roman"/>
      <w:color w:val="1D1D1B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9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9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160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Becqué</dc:creator>
  <cp:keywords/>
  <dc:description/>
  <cp:lastModifiedBy>Elke Becqué</cp:lastModifiedBy>
  <cp:revision>1</cp:revision>
  <dcterms:created xsi:type="dcterms:W3CDTF">2017-10-09T13:59:00Z</dcterms:created>
  <dcterms:modified xsi:type="dcterms:W3CDTF">2017-10-09T14:05:00Z</dcterms:modified>
</cp:coreProperties>
</file>